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64" w:rsidRPr="00A16579" w:rsidRDefault="00532902" w:rsidP="00532902">
      <w:pPr>
        <w:spacing w:after="0"/>
        <w:rPr>
          <w:sz w:val="20"/>
          <w:szCs w:val="20"/>
        </w:rPr>
      </w:pPr>
      <w:bookmarkStart w:id="0" w:name="_GoBack"/>
      <w:bookmarkEnd w:id="0"/>
      <w:r w:rsidRPr="00A16579">
        <w:rPr>
          <w:sz w:val="20"/>
          <w:szCs w:val="20"/>
        </w:rPr>
        <w:t>OSNOVNA ŠKOLA KNEZA BRANIMIRA</w:t>
      </w:r>
    </w:p>
    <w:p w:rsidR="00532902" w:rsidRDefault="00532902" w:rsidP="00532902">
      <w:pPr>
        <w:spacing w:after="0"/>
        <w:rPr>
          <w:sz w:val="20"/>
          <w:szCs w:val="20"/>
        </w:rPr>
      </w:pPr>
      <w:r w:rsidRPr="00A16579">
        <w:rPr>
          <w:sz w:val="20"/>
          <w:szCs w:val="20"/>
        </w:rPr>
        <w:tab/>
        <w:t>DONJI MUĆ</w:t>
      </w:r>
    </w:p>
    <w:p w:rsidR="00A16579" w:rsidRPr="00A16579" w:rsidRDefault="00A16579" w:rsidP="00532902">
      <w:pPr>
        <w:spacing w:after="0"/>
        <w:rPr>
          <w:sz w:val="20"/>
          <w:szCs w:val="20"/>
        </w:rPr>
      </w:pPr>
    </w:p>
    <w:p w:rsidR="00532902" w:rsidRPr="00A16579" w:rsidRDefault="00532902" w:rsidP="00532902">
      <w:pPr>
        <w:spacing w:after="0"/>
        <w:rPr>
          <w:sz w:val="20"/>
          <w:szCs w:val="20"/>
        </w:rPr>
      </w:pP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  <w:t>PROCEDURA STVARANJA UGOVORNIH OBVEZA</w:t>
      </w:r>
    </w:p>
    <w:p w:rsidR="00532902" w:rsidRPr="00A16579" w:rsidRDefault="00532902" w:rsidP="00532902">
      <w:pPr>
        <w:spacing w:after="0"/>
        <w:rPr>
          <w:sz w:val="20"/>
          <w:szCs w:val="20"/>
        </w:rPr>
      </w:pPr>
    </w:p>
    <w:p w:rsidR="00532902" w:rsidRPr="00A16579" w:rsidRDefault="00532902" w:rsidP="00532902">
      <w:pPr>
        <w:spacing w:after="0"/>
        <w:rPr>
          <w:sz w:val="20"/>
          <w:szCs w:val="20"/>
        </w:rPr>
      </w:pPr>
      <w:r w:rsidRPr="00A16579">
        <w:rPr>
          <w:sz w:val="20"/>
          <w:szCs w:val="20"/>
        </w:rPr>
        <w:t>- ZA JAVNU NABAVU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4"/>
        <w:gridCol w:w="2391"/>
        <w:gridCol w:w="2692"/>
        <w:gridCol w:w="1826"/>
        <w:gridCol w:w="1539"/>
      </w:tblGrid>
      <w:tr w:rsidR="00532902" w:rsidRPr="00A16579" w:rsidTr="00A16579">
        <w:tc>
          <w:tcPr>
            <w:tcW w:w="617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Red.</w:t>
            </w:r>
          </w:p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broj</w:t>
            </w:r>
          </w:p>
        </w:tc>
        <w:tc>
          <w:tcPr>
            <w:tcW w:w="2476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Aktivnost</w:t>
            </w:r>
          </w:p>
        </w:tc>
        <w:tc>
          <w:tcPr>
            <w:tcW w:w="2799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Odgovornost</w:t>
            </w:r>
          </w:p>
        </w:tc>
        <w:tc>
          <w:tcPr>
            <w:tcW w:w="1847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Dokument</w:t>
            </w:r>
          </w:p>
        </w:tc>
        <w:tc>
          <w:tcPr>
            <w:tcW w:w="1549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Rok</w:t>
            </w:r>
          </w:p>
        </w:tc>
      </w:tr>
      <w:tr w:rsidR="00532902" w:rsidRPr="00A16579" w:rsidTr="00A16579">
        <w:tc>
          <w:tcPr>
            <w:tcW w:w="617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1.</w:t>
            </w:r>
          </w:p>
        </w:tc>
        <w:tc>
          <w:tcPr>
            <w:tcW w:w="2476" w:type="dxa"/>
          </w:tcPr>
          <w:p w:rsidR="00532902" w:rsidRPr="00A16579" w:rsidRDefault="00532902" w:rsidP="00532902">
            <w:pPr>
              <w:rPr>
                <w:color w:val="000000" w:themeColor="text1"/>
                <w:sz w:val="20"/>
                <w:szCs w:val="20"/>
              </w:rPr>
            </w:pPr>
            <w:r w:rsidRPr="00A16579">
              <w:rPr>
                <w:color w:val="000000" w:themeColor="text1"/>
                <w:sz w:val="20"/>
                <w:szCs w:val="20"/>
              </w:rPr>
              <w:t xml:space="preserve">Prijedlog </w:t>
            </w:r>
          </w:p>
          <w:p w:rsidR="00532902" w:rsidRPr="00A16579" w:rsidRDefault="00532902" w:rsidP="00532902">
            <w:pPr>
              <w:rPr>
                <w:color w:val="000000" w:themeColor="text1"/>
                <w:sz w:val="20"/>
                <w:szCs w:val="20"/>
              </w:rPr>
            </w:pPr>
            <w:r w:rsidRPr="00A16579">
              <w:rPr>
                <w:color w:val="000000" w:themeColor="text1"/>
                <w:sz w:val="20"/>
                <w:szCs w:val="20"/>
              </w:rPr>
              <w:t>- za nabavu opreme</w:t>
            </w:r>
          </w:p>
          <w:p w:rsidR="002631AD" w:rsidRPr="00A16579" w:rsidRDefault="00532902" w:rsidP="002631AD">
            <w:pPr>
              <w:rPr>
                <w:color w:val="000000" w:themeColor="text1"/>
                <w:sz w:val="20"/>
                <w:szCs w:val="20"/>
              </w:rPr>
            </w:pPr>
            <w:r w:rsidRPr="00A16579">
              <w:rPr>
                <w:color w:val="000000" w:themeColor="text1"/>
                <w:sz w:val="20"/>
                <w:szCs w:val="20"/>
              </w:rPr>
              <w:t>- za usluge</w:t>
            </w:r>
          </w:p>
          <w:p w:rsidR="002631AD" w:rsidRPr="00A16579" w:rsidRDefault="002631AD" w:rsidP="002631AD">
            <w:pPr>
              <w:rPr>
                <w:color w:val="000000" w:themeColor="text1"/>
                <w:sz w:val="20"/>
                <w:szCs w:val="20"/>
              </w:rPr>
            </w:pPr>
            <w:r w:rsidRPr="00A16579">
              <w:rPr>
                <w:color w:val="000000" w:themeColor="text1"/>
                <w:sz w:val="20"/>
                <w:szCs w:val="20"/>
              </w:rPr>
              <w:t>- za izvršene radove</w:t>
            </w:r>
          </w:p>
          <w:p w:rsidR="00532902" w:rsidRPr="00A16579" w:rsidRDefault="00532902" w:rsidP="005329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Zaposlenici – predlagatelji (učitelji i drugi)</w:t>
            </w:r>
            <w:r w:rsidR="002631AD" w:rsidRPr="00A16579">
              <w:rPr>
                <w:sz w:val="20"/>
                <w:szCs w:val="20"/>
              </w:rPr>
              <w:t xml:space="preserve"> nositelji pojedinih poslova i aktivnosti prema iskazanim potrebama za nabavom opreme i učila</w:t>
            </w:r>
          </w:p>
          <w:p w:rsidR="00532902" w:rsidRPr="00A16579" w:rsidRDefault="00532902" w:rsidP="0053290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532902" w:rsidRPr="00A16579" w:rsidRDefault="002631A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Prijedlog s opisom potrebne opreme, usluga ili radova</w:t>
            </w:r>
          </w:p>
        </w:tc>
        <w:tc>
          <w:tcPr>
            <w:tcW w:w="1549" w:type="dxa"/>
          </w:tcPr>
          <w:p w:rsidR="00532902" w:rsidRPr="00A16579" w:rsidRDefault="002631A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Srpanj – kolovoz i u tijeku godine za narednu godinu</w:t>
            </w:r>
          </w:p>
        </w:tc>
      </w:tr>
      <w:tr w:rsidR="00532902" w:rsidRPr="00A16579" w:rsidTr="00A16579">
        <w:tc>
          <w:tcPr>
            <w:tcW w:w="617" w:type="dxa"/>
          </w:tcPr>
          <w:p w:rsidR="00532902" w:rsidRPr="00A16579" w:rsidRDefault="002631A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2.</w:t>
            </w:r>
          </w:p>
        </w:tc>
        <w:tc>
          <w:tcPr>
            <w:tcW w:w="2476" w:type="dxa"/>
          </w:tcPr>
          <w:p w:rsidR="00532902" w:rsidRPr="00A16579" w:rsidRDefault="002631A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Priprema tehničke i natječajne dokumentacije za nabavu opreme, usluga ili radova</w:t>
            </w:r>
          </w:p>
        </w:tc>
        <w:tc>
          <w:tcPr>
            <w:tcW w:w="2799" w:type="dxa"/>
          </w:tcPr>
          <w:p w:rsidR="00A7363D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Zaposlenici-predlagatelji.</w:t>
            </w:r>
          </w:p>
          <w:p w:rsidR="00532902" w:rsidRPr="00A16579" w:rsidRDefault="002631A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Uz odobrenje i suradnju s Osnivačem  priprema tehničke i natječajne dokumentacije.</w:t>
            </w:r>
          </w:p>
          <w:p w:rsidR="002631AD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Prema potrebi angažirati vanjskog suradnika.</w:t>
            </w:r>
          </w:p>
        </w:tc>
        <w:tc>
          <w:tcPr>
            <w:tcW w:w="1847" w:type="dxa"/>
          </w:tcPr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532902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Tehnička i natječajna dokumentacija</w:t>
            </w:r>
          </w:p>
        </w:tc>
        <w:tc>
          <w:tcPr>
            <w:tcW w:w="1549" w:type="dxa"/>
          </w:tcPr>
          <w:p w:rsidR="00532902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Do početka godine u kojoj se pokreće postupak javne nabave ili po dovršenju priprema tehničke dokumentacije</w:t>
            </w:r>
          </w:p>
        </w:tc>
      </w:tr>
      <w:tr w:rsidR="00532902" w:rsidRPr="00A16579" w:rsidTr="00A16579">
        <w:tc>
          <w:tcPr>
            <w:tcW w:w="617" w:type="dxa"/>
          </w:tcPr>
          <w:p w:rsidR="00532902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3.</w:t>
            </w:r>
          </w:p>
        </w:tc>
        <w:tc>
          <w:tcPr>
            <w:tcW w:w="2476" w:type="dxa"/>
          </w:tcPr>
          <w:p w:rsidR="00532902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Uključivanje stavki iz Plana nabave u Financijski plan</w:t>
            </w:r>
          </w:p>
        </w:tc>
        <w:tc>
          <w:tcPr>
            <w:tcW w:w="2799" w:type="dxa"/>
          </w:tcPr>
          <w:p w:rsidR="001413B3" w:rsidRPr="00A16579" w:rsidRDefault="001413B3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Svi zainteresirani predlagatelji Plana rada za narednu godinu.</w:t>
            </w:r>
          </w:p>
          <w:p w:rsidR="00A7363D" w:rsidRPr="00A16579" w:rsidRDefault="00A7363D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Računovođa</w:t>
            </w:r>
            <w:r w:rsidR="001413B3" w:rsidRPr="00A16579">
              <w:rPr>
                <w:sz w:val="20"/>
                <w:szCs w:val="20"/>
              </w:rPr>
              <w:t xml:space="preserve"> i ravnatelj</w:t>
            </w:r>
            <w:r w:rsidRPr="00A16579">
              <w:rPr>
                <w:sz w:val="20"/>
                <w:szCs w:val="20"/>
              </w:rPr>
              <w:t xml:space="preserve">, </w:t>
            </w:r>
            <w:r w:rsidR="001413B3" w:rsidRPr="00A16579">
              <w:rPr>
                <w:sz w:val="20"/>
                <w:szCs w:val="20"/>
              </w:rPr>
              <w:t xml:space="preserve"> zaduženi</w:t>
            </w:r>
            <w:r w:rsidR="004F5422" w:rsidRPr="00A16579">
              <w:rPr>
                <w:sz w:val="20"/>
                <w:szCs w:val="20"/>
              </w:rPr>
              <w:t xml:space="preserve"> su</w:t>
            </w:r>
            <w:r w:rsidRPr="00A16579">
              <w:rPr>
                <w:sz w:val="20"/>
                <w:szCs w:val="20"/>
              </w:rPr>
              <w:t xml:space="preserve"> za koordinaciju priprema</w:t>
            </w:r>
            <w:r w:rsidR="001413B3" w:rsidRPr="00A16579">
              <w:rPr>
                <w:sz w:val="20"/>
                <w:szCs w:val="20"/>
              </w:rPr>
              <w:t xml:space="preserve"> i izradu Financijskog plana na osnovu procjene financijskih sredstava potrebnih za realizaciju Plana rada.</w:t>
            </w:r>
          </w:p>
          <w:p w:rsidR="001413B3" w:rsidRPr="00A16579" w:rsidRDefault="001413B3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Računovođa ukazuje na financijska ograničenja ali nikako ne definira sadržajno programe i aktivnosti niti je kasnije odgovorna za njihovu provedbu</w:t>
            </w:r>
            <w:r w:rsidR="004F5422" w:rsidRPr="00A16579">
              <w:rPr>
                <w:sz w:val="20"/>
                <w:szCs w:val="20"/>
              </w:rPr>
              <w:t xml:space="preserve"> i ostvarenje rezultata.</w:t>
            </w:r>
          </w:p>
          <w:p w:rsidR="00532902" w:rsidRPr="00A16579" w:rsidRDefault="00532902" w:rsidP="0053290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53290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Financijski plan</w:t>
            </w:r>
          </w:p>
        </w:tc>
        <w:tc>
          <w:tcPr>
            <w:tcW w:w="1549" w:type="dxa"/>
          </w:tcPr>
          <w:p w:rsidR="00532902" w:rsidRPr="00A16579" w:rsidRDefault="0053290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15. rujan</w:t>
            </w:r>
          </w:p>
        </w:tc>
      </w:tr>
      <w:tr w:rsidR="00532902" w:rsidRPr="00A16579" w:rsidTr="00A16579">
        <w:tc>
          <w:tcPr>
            <w:tcW w:w="617" w:type="dxa"/>
          </w:tcPr>
          <w:p w:rsidR="0053290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4.</w:t>
            </w:r>
          </w:p>
        </w:tc>
        <w:tc>
          <w:tcPr>
            <w:tcW w:w="2476" w:type="dxa"/>
          </w:tcPr>
          <w:p w:rsidR="0053290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Prijedlog za pokretanje postupka javne nabave</w:t>
            </w:r>
          </w:p>
        </w:tc>
        <w:tc>
          <w:tcPr>
            <w:tcW w:w="2799" w:type="dxa"/>
          </w:tcPr>
          <w:p w:rsidR="0053290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Zaposlenici – predlagatelji.</w:t>
            </w:r>
          </w:p>
          <w:p w:rsidR="004F542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 xml:space="preserve">Predlagatelj u suradnji s ravnateljem, tajnikom i računovođom preispitat će stvarnu potrebu za predmetom nabave, osobito ako je prošlo 6 mjeseci </w:t>
            </w:r>
            <w:r w:rsidR="00D254C8" w:rsidRPr="00A16579">
              <w:rPr>
                <w:sz w:val="20"/>
                <w:szCs w:val="20"/>
              </w:rPr>
              <w:t>od pokretanja prijedloga</w:t>
            </w:r>
          </w:p>
        </w:tc>
        <w:tc>
          <w:tcPr>
            <w:tcW w:w="1847" w:type="dxa"/>
          </w:tcPr>
          <w:p w:rsidR="00532902" w:rsidRPr="00A16579" w:rsidRDefault="00CA48A6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Dopis s prijedlogom te tehničkom i natječajnom dokumentacijom</w:t>
            </w:r>
          </w:p>
        </w:tc>
        <w:tc>
          <w:tcPr>
            <w:tcW w:w="1549" w:type="dxa"/>
          </w:tcPr>
          <w:p w:rsidR="00532902" w:rsidRPr="00A16579" w:rsidRDefault="00CA48A6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Tijekom godine</w:t>
            </w:r>
          </w:p>
        </w:tc>
      </w:tr>
      <w:tr w:rsidR="00532902" w:rsidRPr="00A16579" w:rsidTr="00A16579">
        <w:tc>
          <w:tcPr>
            <w:tcW w:w="617" w:type="dxa"/>
          </w:tcPr>
          <w:p w:rsidR="00532902" w:rsidRPr="00A16579" w:rsidRDefault="004F5422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5.</w:t>
            </w:r>
          </w:p>
        </w:tc>
        <w:tc>
          <w:tcPr>
            <w:tcW w:w="2476" w:type="dxa"/>
          </w:tcPr>
          <w:p w:rsidR="00532902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Provjera je li prijedlog u skladu s donesenim Planom nabave i Financijskim planom</w:t>
            </w:r>
          </w:p>
        </w:tc>
        <w:tc>
          <w:tcPr>
            <w:tcW w:w="2799" w:type="dxa"/>
          </w:tcPr>
          <w:p w:rsidR="00532902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Računovođa škole</w:t>
            </w:r>
          </w:p>
        </w:tc>
        <w:tc>
          <w:tcPr>
            <w:tcW w:w="1847" w:type="dxa"/>
          </w:tcPr>
          <w:p w:rsidR="00532902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Ako DA - odobrenje pokretanja postupka</w:t>
            </w:r>
          </w:p>
          <w:p w:rsidR="00D254C8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Ako NE – negativan odgovor na prijedlog za pokretanje postupka</w:t>
            </w:r>
          </w:p>
        </w:tc>
        <w:tc>
          <w:tcPr>
            <w:tcW w:w="1549" w:type="dxa"/>
          </w:tcPr>
          <w:p w:rsidR="00532902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2 dana od zaprimanja prijedloga</w:t>
            </w:r>
          </w:p>
        </w:tc>
      </w:tr>
      <w:tr w:rsidR="00D254C8" w:rsidRPr="00A16579" w:rsidTr="00A16579">
        <w:tc>
          <w:tcPr>
            <w:tcW w:w="617" w:type="dxa"/>
          </w:tcPr>
          <w:p w:rsidR="00D254C8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476" w:type="dxa"/>
          </w:tcPr>
          <w:p w:rsidR="00D254C8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Prijedlog za pokretanje postupka javne nabave s odobrenjem računovođe</w:t>
            </w:r>
          </w:p>
        </w:tc>
        <w:tc>
          <w:tcPr>
            <w:tcW w:w="2799" w:type="dxa"/>
          </w:tcPr>
          <w:p w:rsidR="00D254C8" w:rsidRPr="00A16579" w:rsidRDefault="00D254C8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Zaposlenici – predlagatelji, nositelji pojedinih poslova i aktivnosti</w:t>
            </w:r>
          </w:p>
        </w:tc>
        <w:tc>
          <w:tcPr>
            <w:tcW w:w="1847" w:type="dxa"/>
          </w:tcPr>
          <w:p w:rsidR="00D254C8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Dopis s prijedlogom te tehničkom i natječajnom dokumentacijom uz odobrenje računovođe</w:t>
            </w:r>
          </w:p>
        </w:tc>
        <w:tc>
          <w:tcPr>
            <w:tcW w:w="1549" w:type="dxa"/>
          </w:tcPr>
          <w:p w:rsidR="00D254C8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2 dana od zaprimanja odgovora računovođe</w:t>
            </w:r>
          </w:p>
        </w:tc>
      </w:tr>
      <w:tr w:rsidR="00AC15E0" w:rsidRPr="00A16579" w:rsidTr="00A16579">
        <w:tc>
          <w:tcPr>
            <w:tcW w:w="617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7.</w:t>
            </w:r>
          </w:p>
        </w:tc>
        <w:tc>
          <w:tcPr>
            <w:tcW w:w="2476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Provjera je li tehnička i natječajna dokumentacija u skladu s propisima o javnoj nabavi</w:t>
            </w:r>
          </w:p>
        </w:tc>
        <w:tc>
          <w:tcPr>
            <w:tcW w:w="2799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Tajnik ili osoba koju ovlasti ravnatelj, osim računovođe</w:t>
            </w:r>
          </w:p>
        </w:tc>
        <w:tc>
          <w:tcPr>
            <w:tcW w:w="1847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Ako DA – pokreće postupak javne nabave</w:t>
            </w:r>
          </w:p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Ako NE – vraća dokumentaciju s komentarima na doradu</w:t>
            </w:r>
          </w:p>
        </w:tc>
        <w:tc>
          <w:tcPr>
            <w:tcW w:w="1549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Najviše 30 dana od zaprimanja prijedloga za pokretanje postupka javne nabave</w:t>
            </w:r>
          </w:p>
        </w:tc>
      </w:tr>
      <w:tr w:rsidR="00AC15E0" w:rsidRPr="00A16579" w:rsidTr="00A16579">
        <w:tc>
          <w:tcPr>
            <w:tcW w:w="617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8.</w:t>
            </w:r>
          </w:p>
        </w:tc>
        <w:tc>
          <w:tcPr>
            <w:tcW w:w="2476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Pokretanje postupka javne nabave</w:t>
            </w:r>
          </w:p>
        </w:tc>
        <w:tc>
          <w:tcPr>
            <w:tcW w:w="2799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Ravnatelj ili osoba koju on ovlasti osim računovođe</w:t>
            </w:r>
          </w:p>
        </w:tc>
        <w:tc>
          <w:tcPr>
            <w:tcW w:w="1847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Objava natječaja</w:t>
            </w:r>
          </w:p>
        </w:tc>
        <w:tc>
          <w:tcPr>
            <w:tcW w:w="1549" w:type="dxa"/>
          </w:tcPr>
          <w:p w:rsidR="00AC15E0" w:rsidRPr="00A16579" w:rsidRDefault="00AC15E0" w:rsidP="00532902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Tijekom godine</w:t>
            </w:r>
          </w:p>
        </w:tc>
      </w:tr>
    </w:tbl>
    <w:p w:rsidR="00532902" w:rsidRPr="00A16579" w:rsidRDefault="00532902" w:rsidP="00532902">
      <w:pPr>
        <w:spacing w:after="0"/>
        <w:rPr>
          <w:sz w:val="20"/>
          <w:szCs w:val="20"/>
        </w:rPr>
      </w:pPr>
    </w:p>
    <w:p w:rsidR="00AC15E0" w:rsidRPr="00A16579" w:rsidRDefault="00AC15E0" w:rsidP="00AC15E0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r w:rsidRPr="00A16579">
        <w:rPr>
          <w:sz w:val="20"/>
          <w:szCs w:val="20"/>
        </w:rPr>
        <w:t>ZA OBVEZE ZA KOJE NIJE POTREBNA PROCEDURA JAVNE NABAVE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9"/>
        <w:gridCol w:w="2335"/>
        <w:gridCol w:w="2474"/>
        <w:gridCol w:w="2213"/>
        <w:gridCol w:w="1371"/>
      </w:tblGrid>
      <w:tr w:rsidR="00AC15E0" w:rsidRPr="00A16579" w:rsidTr="00A16579">
        <w:tc>
          <w:tcPr>
            <w:tcW w:w="675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Red.</w:t>
            </w:r>
          </w:p>
          <w:p w:rsidR="000D3F19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broj</w:t>
            </w:r>
          </w:p>
        </w:tc>
        <w:tc>
          <w:tcPr>
            <w:tcW w:w="2410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Aktivnost</w:t>
            </w:r>
          </w:p>
        </w:tc>
        <w:tc>
          <w:tcPr>
            <w:tcW w:w="2552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Odgovornost</w:t>
            </w:r>
          </w:p>
        </w:tc>
        <w:tc>
          <w:tcPr>
            <w:tcW w:w="2268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Dokument</w:t>
            </w:r>
          </w:p>
        </w:tc>
        <w:tc>
          <w:tcPr>
            <w:tcW w:w="1383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Rok</w:t>
            </w:r>
          </w:p>
        </w:tc>
      </w:tr>
      <w:tr w:rsidR="00AC15E0" w:rsidRPr="00A16579" w:rsidTr="00A16579">
        <w:tc>
          <w:tcPr>
            <w:tcW w:w="675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0D3F19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Prijedlog za:</w:t>
            </w:r>
          </w:p>
          <w:p w:rsidR="000D3F19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- nabavu opreme</w:t>
            </w:r>
          </w:p>
          <w:p w:rsidR="000D3F19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- korištenje usluga</w:t>
            </w:r>
          </w:p>
          <w:p w:rsidR="000D3F19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- za izvršene radove</w:t>
            </w:r>
          </w:p>
          <w:p w:rsidR="000D3F19" w:rsidRPr="00A16579" w:rsidRDefault="000D3F19" w:rsidP="00AC15E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C15E0" w:rsidRPr="00A16579" w:rsidRDefault="000D3F19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Zaposlenici – nositelji pojedinih poslova i aktivnosti</w:t>
            </w:r>
          </w:p>
        </w:tc>
        <w:tc>
          <w:tcPr>
            <w:tcW w:w="2268" w:type="dxa"/>
          </w:tcPr>
          <w:p w:rsidR="00AC15E0" w:rsidRPr="00A16579" w:rsidRDefault="006F47F7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Narudžbenica ili</w:t>
            </w:r>
            <w:r w:rsidR="00CA48A6" w:rsidRPr="00A16579">
              <w:rPr>
                <w:sz w:val="20"/>
                <w:szCs w:val="20"/>
              </w:rPr>
              <w:t xml:space="preserve"> </w:t>
            </w:r>
            <w:r w:rsidRPr="00A16579">
              <w:rPr>
                <w:sz w:val="20"/>
                <w:szCs w:val="20"/>
              </w:rPr>
              <w:t>ugovor ili</w:t>
            </w:r>
          </w:p>
          <w:p w:rsidR="006F47F7" w:rsidRPr="00A16579" w:rsidRDefault="006F47F7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ponuda ili</w:t>
            </w:r>
          </w:p>
          <w:p w:rsidR="006F47F7" w:rsidRPr="00A16579" w:rsidRDefault="006F47F7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predračun</w:t>
            </w:r>
          </w:p>
          <w:p w:rsidR="006F47F7" w:rsidRPr="00A16579" w:rsidRDefault="00B14D5A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Za nabavu do 500,00 kn nije potrebna narudžbenica.</w:t>
            </w:r>
          </w:p>
          <w:p w:rsidR="00B14D5A" w:rsidRPr="00A16579" w:rsidRDefault="003B25F2" w:rsidP="00AC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B14D5A" w:rsidRPr="00A16579">
              <w:rPr>
                <w:sz w:val="20"/>
                <w:szCs w:val="20"/>
              </w:rPr>
              <w:t>ačuni, ponude i predračuni ne moraju sadržavati broj narudžbenice</w:t>
            </w:r>
          </w:p>
        </w:tc>
        <w:tc>
          <w:tcPr>
            <w:tcW w:w="1383" w:type="dxa"/>
          </w:tcPr>
          <w:p w:rsidR="00AC15E0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Tijekom godine</w:t>
            </w:r>
          </w:p>
        </w:tc>
      </w:tr>
      <w:tr w:rsidR="00CA48A6" w:rsidRPr="00A16579" w:rsidTr="00A16579">
        <w:tc>
          <w:tcPr>
            <w:tcW w:w="675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Provjera je li prijedlog u skladu s financijskim planom</w:t>
            </w:r>
          </w:p>
        </w:tc>
        <w:tc>
          <w:tcPr>
            <w:tcW w:w="2552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Računovođa</w:t>
            </w:r>
          </w:p>
        </w:tc>
        <w:tc>
          <w:tcPr>
            <w:tcW w:w="2268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Ako DA – odobrenje sklapanja ugovora ili narudžbe</w:t>
            </w:r>
          </w:p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Ako NE – negativan odgovor na prijedlog za sklapanje ugovora ili narudžbe</w:t>
            </w:r>
          </w:p>
        </w:tc>
        <w:tc>
          <w:tcPr>
            <w:tcW w:w="1383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2 dana od zaprimanja prijedloga</w:t>
            </w:r>
          </w:p>
        </w:tc>
      </w:tr>
      <w:tr w:rsidR="00CA48A6" w:rsidRPr="00A16579" w:rsidTr="00A16579">
        <w:tc>
          <w:tcPr>
            <w:tcW w:w="675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Sklapanje ugovora ili narudžba</w:t>
            </w:r>
          </w:p>
        </w:tc>
        <w:tc>
          <w:tcPr>
            <w:tcW w:w="2552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Ravnatelj ili osoba koju on ovlasti</w:t>
            </w:r>
          </w:p>
        </w:tc>
        <w:tc>
          <w:tcPr>
            <w:tcW w:w="2268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Ugovor ili narudžba</w:t>
            </w:r>
          </w:p>
        </w:tc>
        <w:tc>
          <w:tcPr>
            <w:tcW w:w="1383" w:type="dxa"/>
          </w:tcPr>
          <w:p w:rsidR="00CA48A6" w:rsidRPr="00A16579" w:rsidRDefault="00CA48A6" w:rsidP="00AC15E0">
            <w:pPr>
              <w:rPr>
                <w:sz w:val="20"/>
                <w:szCs w:val="20"/>
              </w:rPr>
            </w:pPr>
            <w:r w:rsidRPr="00A16579">
              <w:rPr>
                <w:sz w:val="20"/>
                <w:szCs w:val="20"/>
              </w:rPr>
              <w:t>Ne duže od 30 dana od dana odobrenja računovođe</w:t>
            </w:r>
          </w:p>
        </w:tc>
      </w:tr>
    </w:tbl>
    <w:p w:rsidR="00AC15E0" w:rsidRPr="00A16579" w:rsidRDefault="00AC15E0" w:rsidP="00AC15E0">
      <w:pPr>
        <w:spacing w:after="0"/>
        <w:rPr>
          <w:sz w:val="20"/>
          <w:szCs w:val="20"/>
        </w:rPr>
      </w:pPr>
    </w:p>
    <w:p w:rsidR="00CA48A6" w:rsidRDefault="00CA48A6" w:rsidP="00AC15E0">
      <w:pPr>
        <w:spacing w:after="0"/>
        <w:rPr>
          <w:sz w:val="20"/>
          <w:szCs w:val="20"/>
        </w:rPr>
      </w:pP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</w:r>
      <w:r w:rsidRPr="00A16579">
        <w:rPr>
          <w:sz w:val="20"/>
          <w:szCs w:val="20"/>
        </w:rPr>
        <w:tab/>
        <w:t>Ravnatelj</w:t>
      </w:r>
    </w:p>
    <w:p w:rsidR="00C505F2" w:rsidRPr="00A16579" w:rsidRDefault="00C505F2" w:rsidP="00AC15E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Lidija Zekan</w:t>
      </w:r>
    </w:p>
    <w:sectPr w:rsidR="00C505F2" w:rsidRPr="00A16579" w:rsidSect="0073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3A3"/>
    <w:multiLevelType w:val="hybridMultilevel"/>
    <w:tmpl w:val="E0CEF33C"/>
    <w:lvl w:ilvl="0" w:tplc="D9A2D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E1C54"/>
    <w:multiLevelType w:val="hybridMultilevel"/>
    <w:tmpl w:val="94003DF0"/>
    <w:lvl w:ilvl="0" w:tplc="A4BAE03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E69FA"/>
    <w:multiLevelType w:val="hybridMultilevel"/>
    <w:tmpl w:val="FE36E950"/>
    <w:lvl w:ilvl="0" w:tplc="F40AD8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2"/>
    <w:rsid w:val="000D3F19"/>
    <w:rsid w:val="001413B3"/>
    <w:rsid w:val="002631AD"/>
    <w:rsid w:val="003B25F2"/>
    <w:rsid w:val="004876ED"/>
    <w:rsid w:val="004F5422"/>
    <w:rsid w:val="00532902"/>
    <w:rsid w:val="006F47F7"/>
    <w:rsid w:val="00734D64"/>
    <w:rsid w:val="007B61A1"/>
    <w:rsid w:val="00A16579"/>
    <w:rsid w:val="00A2107F"/>
    <w:rsid w:val="00A7363D"/>
    <w:rsid w:val="00AC15E0"/>
    <w:rsid w:val="00B14D5A"/>
    <w:rsid w:val="00C505F2"/>
    <w:rsid w:val="00CA48A6"/>
    <w:rsid w:val="00D254C8"/>
    <w:rsid w:val="00E74FE2"/>
    <w:rsid w:val="00F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1D244-7027-4995-84AD-FFA6EA40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3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OSMuc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2023-05-23T11:33:00Z</dcterms:created>
  <dcterms:modified xsi:type="dcterms:W3CDTF">2023-05-23T11:33:00Z</dcterms:modified>
</cp:coreProperties>
</file>