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C787" w14:textId="77777777" w:rsidR="00784D27" w:rsidRDefault="00D70385">
      <w:pPr>
        <w:widowControl w:val="0"/>
        <w:tabs>
          <w:tab w:val="center" w:pos="4822"/>
        </w:tabs>
        <w:spacing w:after="0" w:line="360" w:lineRule="auto"/>
        <w:jc w:val="center"/>
        <w:rPr>
          <w:b/>
          <w:bCs/>
        </w:rPr>
      </w:pPr>
      <w:r>
        <w:rPr>
          <w:rFonts w:ascii="Times New Roman" w:hAnsi="Times New Roman"/>
          <w:b/>
          <w:bCs/>
          <w:color w:val="000000"/>
          <w:sz w:val="24"/>
          <w:szCs w:val="24"/>
        </w:rPr>
        <w:t>Sigurnost u cestovnom prometu</w:t>
      </w:r>
      <w:r>
        <w:rPr>
          <w:rFonts w:ascii="Times New Roman" w:hAnsi="Times New Roman"/>
          <w:b/>
          <w:bCs/>
          <w:sz w:val="24"/>
          <w:szCs w:val="24"/>
        </w:rPr>
        <w:t xml:space="preserve"> </w:t>
      </w:r>
    </w:p>
    <w:p w14:paraId="628884AC" w14:textId="77777777" w:rsidR="00784D27" w:rsidRDefault="00784D27">
      <w:pPr>
        <w:widowControl w:val="0"/>
        <w:tabs>
          <w:tab w:val="center" w:pos="4822"/>
        </w:tabs>
        <w:spacing w:after="0" w:line="360" w:lineRule="auto"/>
        <w:jc w:val="center"/>
        <w:rPr>
          <w:rFonts w:ascii="Times New Roman" w:hAnsi="Times New Roman"/>
          <w:sz w:val="24"/>
          <w:szCs w:val="24"/>
        </w:rPr>
      </w:pPr>
    </w:p>
    <w:p w14:paraId="2A56936D" w14:textId="49759A58" w:rsidR="00784D27" w:rsidRDefault="00D70385">
      <w:pPr>
        <w:spacing w:after="0" w:line="360" w:lineRule="auto"/>
        <w:jc w:val="both"/>
        <w:rPr>
          <w:rFonts w:ascii="Times New Roman" w:hAnsi="Times New Roman"/>
          <w:sz w:val="24"/>
          <w:szCs w:val="24"/>
        </w:rPr>
      </w:pPr>
      <w:r>
        <w:rPr>
          <w:rFonts w:ascii="Times New Roman" w:hAnsi="Times New Roman"/>
          <w:sz w:val="24"/>
          <w:szCs w:val="24"/>
        </w:rPr>
        <w:t xml:space="preserve">U okviru provođenja edukativno-preventivnih aktivnosti pod nazivom „Sigurnost djece pješaka i biciklista u cestovnom prometu”, 20. rujna 2023. g. održano je predavanje učenicima matične škole od drugog do sedmog razreda. </w:t>
      </w:r>
      <w:r>
        <w:rPr>
          <w:rFonts w:ascii="Times New Roman" w:hAnsi="Times New Roman"/>
          <w:sz w:val="24"/>
          <w:szCs w:val="24"/>
        </w:rPr>
        <w:t>Edukaciju su održali policijski službenici koji su upozorili učenike na ponašanje tijekom vožnje školskim autobusom te na što trebaju paziti kao pješaci.  Dali su im upute kako da se ponašaju prilikom vožnje bicikla. Upozorili su ih na opasnosti na društve</w:t>
      </w:r>
      <w:r>
        <w:rPr>
          <w:rFonts w:ascii="Times New Roman" w:hAnsi="Times New Roman"/>
          <w:sz w:val="24"/>
          <w:szCs w:val="24"/>
        </w:rPr>
        <w:t>nim mrežama i na internetske prevare. Učenici su dobili promidžbene letke na kojima su bile upute za sigurno i odgovorno ponašanje u cestovnom prometu</w:t>
      </w:r>
      <w:r w:rsidR="004D6FA7">
        <w:rPr>
          <w:rFonts w:ascii="Times New Roman" w:hAnsi="Times New Roman"/>
          <w:sz w:val="24"/>
          <w:szCs w:val="24"/>
        </w:rPr>
        <w:t>,</w:t>
      </w:r>
      <w:r>
        <w:rPr>
          <w:rFonts w:ascii="Times New Roman" w:hAnsi="Times New Roman"/>
          <w:sz w:val="24"/>
          <w:szCs w:val="24"/>
        </w:rPr>
        <w:t xml:space="preserve"> </w:t>
      </w:r>
      <w:r w:rsidR="004D6FA7">
        <w:rPr>
          <w:rFonts w:ascii="Times New Roman" w:hAnsi="Times New Roman"/>
          <w:sz w:val="24"/>
          <w:szCs w:val="24"/>
        </w:rPr>
        <w:t>n</w:t>
      </w:r>
      <w:r>
        <w:rPr>
          <w:rFonts w:ascii="Times New Roman" w:hAnsi="Times New Roman"/>
          <w:sz w:val="24"/>
          <w:szCs w:val="24"/>
        </w:rPr>
        <w:t>akon održanog predavanja, učenici su</w:t>
      </w:r>
      <w:r w:rsidR="004D6FA7">
        <w:rPr>
          <w:rFonts w:ascii="Times New Roman" w:hAnsi="Times New Roman"/>
          <w:sz w:val="24"/>
          <w:szCs w:val="24"/>
        </w:rPr>
        <w:t xml:space="preserve"> s</w:t>
      </w:r>
      <w:r>
        <w:rPr>
          <w:rFonts w:ascii="Times New Roman" w:hAnsi="Times New Roman"/>
          <w:sz w:val="24"/>
          <w:szCs w:val="24"/>
        </w:rPr>
        <w:t xml:space="preserve"> </w:t>
      </w:r>
      <w:r w:rsidR="004D6FA7">
        <w:rPr>
          <w:rFonts w:ascii="Times New Roman" w:hAnsi="Times New Roman"/>
          <w:sz w:val="24"/>
          <w:szCs w:val="24"/>
        </w:rPr>
        <w:t>velikim zanimanjem</w:t>
      </w:r>
      <w:r w:rsidR="00432ADC">
        <w:rPr>
          <w:rFonts w:ascii="Times New Roman" w:hAnsi="Times New Roman"/>
          <w:sz w:val="24"/>
          <w:szCs w:val="24"/>
        </w:rPr>
        <w:t xml:space="preserve"> </w:t>
      </w:r>
      <w:r>
        <w:rPr>
          <w:rFonts w:ascii="Times New Roman" w:hAnsi="Times New Roman"/>
          <w:sz w:val="24"/>
          <w:szCs w:val="24"/>
        </w:rPr>
        <w:t xml:space="preserve"> razgledali mobilni preventivni policijski cen</w:t>
      </w:r>
      <w:r>
        <w:rPr>
          <w:rFonts w:ascii="Times New Roman" w:hAnsi="Times New Roman"/>
          <w:sz w:val="24"/>
          <w:szCs w:val="24"/>
        </w:rPr>
        <w:t>tar.</w:t>
      </w:r>
    </w:p>
    <w:p w14:paraId="3FAF0B3E" w14:textId="77777777" w:rsidR="00D70385" w:rsidRDefault="00D70385">
      <w:pPr>
        <w:spacing w:after="0" w:line="360" w:lineRule="auto"/>
        <w:jc w:val="both"/>
        <w:rPr>
          <w:rFonts w:ascii="Times New Roman" w:hAnsi="Times New Roman"/>
          <w:sz w:val="24"/>
          <w:szCs w:val="24"/>
        </w:rPr>
      </w:pPr>
    </w:p>
    <w:p w14:paraId="68A45448" w14:textId="223C4DC2" w:rsidR="00DD1E17" w:rsidRDefault="00D70385">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2123F9C1" wp14:editId="4A2FFA0B">
            <wp:extent cx="2696845" cy="3861232"/>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2066" cy="3868708"/>
                    </a:xfrm>
                    <a:prstGeom prst="rect">
                      <a:avLst/>
                    </a:prstGeom>
                    <a:noFill/>
                    <a:ln>
                      <a:noFill/>
                    </a:ln>
                  </pic:spPr>
                </pic:pic>
              </a:graphicData>
            </a:graphic>
          </wp:inline>
        </w:drawing>
      </w:r>
      <w:r>
        <w:rPr>
          <w:noProof/>
        </w:rPr>
        <w:t xml:space="preserve">        </w:t>
      </w:r>
      <w:r>
        <w:rPr>
          <w:noProof/>
        </w:rPr>
        <w:drawing>
          <wp:inline distT="0" distB="0" distL="0" distR="0" wp14:anchorId="556E05E1" wp14:editId="2DED79A3">
            <wp:extent cx="2642870" cy="3859745"/>
            <wp:effectExtent l="0" t="0" r="5080" b="7620"/>
            <wp:docPr id="2" name="Picture 2" descr="A group of people standing in front of a white v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white va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4140" cy="3890809"/>
                    </a:xfrm>
                    <a:prstGeom prst="rect">
                      <a:avLst/>
                    </a:prstGeom>
                    <a:noFill/>
                    <a:ln>
                      <a:noFill/>
                    </a:ln>
                  </pic:spPr>
                </pic:pic>
              </a:graphicData>
            </a:graphic>
          </wp:inline>
        </w:drawing>
      </w:r>
      <w:r>
        <w:rPr>
          <w:noProof/>
        </w:rPr>
        <w:t xml:space="preserve">        </w:t>
      </w:r>
      <w:r>
        <w:rPr>
          <w:noProof/>
        </w:rPr>
        <w:drawing>
          <wp:inline distT="0" distB="0" distL="0" distR="0" wp14:anchorId="0DE8BA39" wp14:editId="48ACA4D5">
            <wp:extent cx="2834640" cy="38627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3407" cy="3874652"/>
                    </a:xfrm>
                    <a:prstGeom prst="rect">
                      <a:avLst/>
                    </a:prstGeom>
                    <a:noFill/>
                    <a:ln>
                      <a:noFill/>
                    </a:ln>
                  </pic:spPr>
                </pic:pic>
              </a:graphicData>
            </a:graphic>
          </wp:inline>
        </w:drawing>
      </w:r>
    </w:p>
    <w:p w14:paraId="396AA547" w14:textId="7FC16E78" w:rsidR="00DD1E17" w:rsidRDefault="00DD1E17">
      <w:pPr>
        <w:spacing w:after="0" w:line="360" w:lineRule="auto"/>
        <w:jc w:val="both"/>
        <w:rPr>
          <w:rFonts w:ascii="Times New Roman" w:hAnsi="Times New Roman"/>
          <w:sz w:val="24"/>
          <w:szCs w:val="24"/>
        </w:rPr>
      </w:pPr>
    </w:p>
    <w:p w14:paraId="3AB7F159" w14:textId="3DB2B1A2" w:rsidR="00D70385" w:rsidRDefault="00D70385">
      <w:pPr>
        <w:spacing w:after="0" w:line="360" w:lineRule="auto"/>
        <w:jc w:val="both"/>
        <w:rPr>
          <w:rFonts w:ascii="Times New Roman" w:hAnsi="Times New Roman"/>
          <w:sz w:val="24"/>
          <w:szCs w:val="24"/>
        </w:rPr>
      </w:pPr>
    </w:p>
    <w:p w14:paraId="0B556693" w14:textId="77777777" w:rsidR="00D70385" w:rsidRDefault="00D70385">
      <w:pPr>
        <w:spacing w:after="0" w:line="360" w:lineRule="auto"/>
        <w:jc w:val="both"/>
        <w:rPr>
          <w:rFonts w:ascii="Times New Roman" w:hAnsi="Times New Roman"/>
          <w:sz w:val="24"/>
          <w:szCs w:val="24"/>
        </w:rPr>
      </w:pPr>
    </w:p>
    <w:p w14:paraId="46069B0E" w14:textId="387D58B9" w:rsidR="00DD1E17" w:rsidRDefault="00D70385">
      <w:pPr>
        <w:widowControl w:val="0"/>
        <w:tabs>
          <w:tab w:val="center" w:pos="4822"/>
        </w:tabs>
        <w:spacing w:after="0" w:line="360" w:lineRule="auto"/>
        <w:jc w:val="both"/>
      </w:pPr>
      <w:r>
        <w:rPr>
          <w:noProof/>
        </w:rPr>
        <w:t xml:space="preserve"> </w:t>
      </w:r>
      <w:r w:rsidR="00DD1E17">
        <w:rPr>
          <w:noProof/>
        </w:rPr>
        <w:drawing>
          <wp:inline distT="0" distB="0" distL="0" distR="0" wp14:anchorId="6009A93A" wp14:editId="6F43E86D">
            <wp:extent cx="2668270" cy="3558282"/>
            <wp:effectExtent l="0" t="0" r="0" b="4445"/>
            <wp:docPr id="5" name="Picture 5" descr="A group of people standing in front of a white v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in front of a white va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365" cy="3567743"/>
                    </a:xfrm>
                    <a:prstGeom prst="rect">
                      <a:avLst/>
                    </a:prstGeom>
                    <a:noFill/>
                    <a:ln>
                      <a:noFill/>
                    </a:ln>
                  </pic:spPr>
                </pic:pic>
              </a:graphicData>
            </a:graphic>
          </wp:inline>
        </w:drawing>
      </w:r>
      <w:r>
        <w:t xml:space="preserve">       </w:t>
      </w:r>
      <w:r>
        <w:rPr>
          <w:noProof/>
        </w:rPr>
        <w:drawing>
          <wp:inline distT="0" distB="0" distL="0" distR="0" wp14:anchorId="7152DD42" wp14:editId="6ABF93B1">
            <wp:extent cx="2750820" cy="3556000"/>
            <wp:effectExtent l="0" t="0" r="0" b="6350"/>
            <wp:docPr id="6" name="Picture 6" descr="A group of kids standing in front of a white v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kids standing in front of a white va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3556000"/>
                    </a:xfrm>
                    <a:prstGeom prst="rect">
                      <a:avLst/>
                    </a:prstGeom>
                    <a:noFill/>
                    <a:ln>
                      <a:noFill/>
                    </a:ln>
                  </pic:spPr>
                </pic:pic>
              </a:graphicData>
            </a:graphic>
          </wp:inline>
        </w:drawing>
      </w:r>
      <w:r>
        <w:t xml:space="preserve">       </w:t>
      </w:r>
      <w:r>
        <w:rPr>
          <w:noProof/>
        </w:rPr>
        <w:drawing>
          <wp:inline distT="0" distB="0" distL="0" distR="0" wp14:anchorId="3BC19529" wp14:editId="362370F1">
            <wp:extent cx="2887980" cy="355600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980" cy="3556000"/>
                    </a:xfrm>
                    <a:prstGeom prst="rect">
                      <a:avLst/>
                    </a:prstGeom>
                    <a:noFill/>
                    <a:ln>
                      <a:noFill/>
                    </a:ln>
                  </pic:spPr>
                </pic:pic>
              </a:graphicData>
            </a:graphic>
          </wp:inline>
        </w:drawing>
      </w:r>
      <w:bookmarkStart w:id="0" w:name="_GoBack"/>
      <w:bookmarkEnd w:id="0"/>
    </w:p>
    <w:p w14:paraId="3293C3C9" w14:textId="4369CC39" w:rsidR="00DD1E17" w:rsidRDefault="00DD1E17">
      <w:pPr>
        <w:widowControl w:val="0"/>
        <w:tabs>
          <w:tab w:val="center" w:pos="4822"/>
        </w:tabs>
        <w:spacing w:after="0" w:line="360" w:lineRule="auto"/>
        <w:jc w:val="both"/>
      </w:pPr>
    </w:p>
    <w:sectPr w:rsidR="00DD1E17" w:rsidSect="00D70385">
      <w:pgSz w:w="16838" w:h="11906" w:orient="landscape"/>
      <w:pgMar w:top="709" w:right="1417" w:bottom="993"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27"/>
    <w:rsid w:val="00432ADC"/>
    <w:rsid w:val="004D6FA7"/>
    <w:rsid w:val="0061296A"/>
    <w:rsid w:val="00770355"/>
    <w:rsid w:val="00784D27"/>
    <w:rsid w:val="00D70385"/>
    <w:rsid w:val="00DD1E17"/>
    <w:rsid w:val="00ED102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36CA"/>
  <w15:docId w15:val="{E783193E-7364-450A-B8D3-8E11571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CB"/>
    <w:pPr>
      <w:spacing w:after="200" w:line="276" w:lineRule="auto"/>
    </w:pPr>
    <w:rPr>
      <w:rFonts w:ascii="Calibri" w:eastAsiaTheme="minorEastAsia" w:hAnsi="Calibri"/>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character" w:styleId="Hiperveza">
    <w:name w:val="Hyperlink"/>
    <w:basedOn w:val="Zadanifontodlomka"/>
    <w:uiPriority w:val="99"/>
    <w:semiHidden/>
    <w:unhideWhenUsed/>
    <w:rsid w:val="00DD1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 </cp:lastModifiedBy>
  <cp:revision>5</cp:revision>
  <dcterms:created xsi:type="dcterms:W3CDTF">2023-09-25T12:07:00Z</dcterms:created>
  <dcterms:modified xsi:type="dcterms:W3CDTF">2023-09-26T11:33:00Z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