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85" w:rsidRDefault="00A91F85" w:rsidP="00A91F85">
      <w:pPr>
        <w:pStyle w:val="Bezproreda"/>
      </w:pPr>
      <w:r>
        <w:t xml:space="preserve">REPUBLIKA HRVATSKA </w:t>
      </w:r>
    </w:p>
    <w:p w:rsidR="00A91F85" w:rsidRDefault="00A91F85" w:rsidP="00A91F85">
      <w:pPr>
        <w:pStyle w:val="Bezproreda"/>
      </w:pPr>
      <w:r>
        <w:t>OSNOVNA ŠKOLA KNEZA BRANIMIRA</w:t>
      </w:r>
    </w:p>
    <w:p w:rsidR="00A91F85" w:rsidRDefault="00A91F85" w:rsidP="00A91F85">
      <w:pPr>
        <w:pStyle w:val="Bezproreda"/>
      </w:pPr>
      <w:r>
        <w:t>DONJI MUĆ</w:t>
      </w:r>
    </w:p>
    <w:p w:rsidR="00A91F85" w:rsidRDefault="00EE13EC" w:rsidP="00A91F85">
      <w:pPr>
        <w:pStyle w:val="Bezproreda"/>
      </w:pPr>
      <w:r>
        <w:t>KLASA: 003-06/19-01/04</w:t>
      </w:r>
      <w:bookmarkStart w:id="0" w:name="_GoBack"/>
      <w:bookmarkEnd w:id="0"/>
    </w:p>
    <w:p w:rsidR="00A91F85" w:rsidRDefault="00A91F85" w:rsidP="00A91F85">
      <w:pPr>
        <w:pStyle w:val="Bezproreda"/>
      </w:pPr>
      <w:r>
        <w:t>URBROJ: 2180-14 -19-01/03</w:t>
      </w:r>
    </w:p>
    <w:p w:rsidR="00A91F85" w:rsidRDefault="00A91F85" w:rsidP="00A91F85">
      <w:r>
        <w:t xml:space="preserve">U Donjem </w:t>
      </w:r>
      <w:proofErr w:type="spellStart"/>
      <w:r>
        <w:t>Muću</w:t>
      </w:r>
      <w:proofErr w:type="spellEnd"/>
      <w:r>
        <w:t xml:space="preserve"> 04.03.2019.g</w:t>
      </w:r>
    </w:p>
    <w:p w:rsidR="00A91F85" w:rsidRDefault="00A91F85" w:rsidP="00A91F85"/>
    <w:p w:rsidR="00A91F85" w:rsidRDefault="00A91F85" w:rsidP="00A91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</w:t>
      </w:r>
    </w:p>
    <w:p w:rsidR="00A91F85" w:rsidRDefault="00A91F85" w:rsidP="00A91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26. sjednice Školskog odbora održane 28.02.2019.g</w:t>
      </w: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</w:p>
    <w:p w:rsidR="00A91F85" w:rsidRDefault="00A91F85" w:rsidP="00A91F85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jednoglasno, nakon ispravke, usvojio zapisnik s 25. sjednice Školskog odbora.</w:t>
      </w: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</w:p>
    <w:p w:rsidR="00A91F85" w:rsidRDefault="00A91F85" w:rsidP="00A91F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Školski odbor je ovu točku jednoglasno </w:t>
      </w:r>
      <w:r w:rsidR="00211267">
        <w:rPr>
          <w:sz w:val="24"/>
          <w:szCs w:val="24"/>
        </w:rPr>
        <w:t>skinuo</w:t>
      </w:r>
      <w:r>
        <w:rPr>
          <w:sz w:val="24"/>
          <w:szCs w:val="24"/>
        </w:rPr>
        <w:t xml:space="preserve"> s dnevnog reda te se o istoj nije raspravljalo</w:t>
      </w:r>
    </w:p>
    <w:p w:rsidR="00A91F85" w:rsidRDefault="00A91F85" w:rsidP="00A91F85">
      <w:pPr>
        <w:spacing w:after="0"/>
        <w:rPr>
          <w:sz w:val="24"/>
          <w:szCs w:val="24"/>
        </w:rPr>
      </w:pPr>
    </w:p>
    <w:p w:rsidR="00A91F85" w:rsidRDefault="00A91F85" w:rsidP="00A91F8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>Ad.3.</w:t>
      </w:r>
    </w:p>
    <w:p w:rsidR="00A91F85" w:rsidRDefault="00A91F85" w:rsidP="00A91F85">
      <w:pPr>
        <w:spacing w:after="0"/>
        <w:rPr>
          <w:b/>
          <w:sz w:val="24"/>
          <w:szCs w:val="24"/>
        </w:rPr>
      </w:pPr>
    </w:p>
    <w:p w:rsidR="00A91F85" w:rsidRPr="00F22AE3" w:rsidRDefault="00A91F85" w:rsidP="00A91F8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je, na prijedlog ravnateljice a po izboru kandidata po natječaju, jednoglasno dao prethodnu suglasnost za zapošljavanje </w:t>
      </w:r>
      <w:proofErr w:type="spellStart"/>
      <w:r>
        <w:rPr>
          <w:sz w:val="24"/>
          <w:szCs w:val="24"/>
        </w:rPr>
        <w:t>Dijanje</w:t>
      </w:r>
      <w:proofErr w:type="spellEnd"/>
      <w:r>
        <w:rPr>
          <w:sz w:val="24"/>
          <w:szCs w:val="24"/>
        </w:rPr>
        <w:t xml:space="preserve"> Dželalije, dipl. učiteljice RN, na radno mjesto učiteljice razredne nastave, na neodređeno puno radno vrijeme .  </w:t>
      </w: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Ad.4.</w:t>
      </w: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</w:p>
    <w:p w:rsidR="00A91F85" w:rsidRDefault="00A91F85" w:rsidP="00A91F85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je, na prijedlog ravnateljice a po izboru kandidata po natječaju, jednoglasno dao prethodnu suglasnost za zapošljavanje Helen</w:t>
      </w:r>
      <w:r w:rsidR="008C1783">
        <w:rPr>
          <w:sz w:val="24"/>
          <w:szCs w:val="24"/>
        </w:rPr>
        <w:t>e</w:t>
      </w:r>
      <w:r>
        <w:rPr>
          <w:sz w:val="24"/>
          <w:szCs w:val="24"/>
        </w:rPr>
        <w:t xml:space="preserve"> Tomljenović</w:t>
      </w:r>
      <w:r w:rsidR="008C1783">
        <w:rPr>
          <w:sz w:val="24"/>
          <w:szCs w:val="24"/>
        </w:rPr>
        <w:t xml:space="preserve"> , magistre</w:t>
      </w:r>
      <w:r>
        <w:rPr>
          <w:sz w:val="24"/>
          <w:szCs w:val="24"/>
        </w:rPr>
        <w:t xml:space="preserve"> psihologije</w:t>
      </w:r>
    </w:p>
    <w:p w:rsidR="00A91F85" w:rsidRPr="004F371A" w:rsidRDefault="00A91F85" w:rsidP="00A91F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radno mjesto stručnog radnika-psihologa, na određeno ne puno radno vrijeme ,do povratka radnika  </w:t>
      </w:r>
      <w:r w:rsidR="008C1783">
        <w:rPr>
          <w:sz w:val="24"/>
          <w:szCs w:val="24"/>
        </w:rPr>
        <w:t xml:space="preserve">Ante Vuković </w:t>
      </w:r>
      <w:r>
        <w:rPr>
          <w:sz w:val="24"/>
          <w:szCs w:val="24"/>
        </w:rPr>
        <w:t xml:space="preserve"> s neplaćenog dopusta .  </w:t>
      </w:r>
    </w:p>
    <w:p w:rsidR="008C1783" w:rsidRDefault="008C1783" w:rsidP="00A91F85">
      <w:pPr>
        <w:spacing w:after="0"/>
        <w:jc w:val="center"/>
        <w:rPr>
          <w:b/>
          <w:sz w:val="24"/>
          <w:szCs w:val="24"/>
        </w:rPr>
      </w:pP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Ad.5.</w:t>
      </w: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</w:p>
    <w:p w:rsidR="00A91F85" w:rsidRDefault="00A91F85" w:rsidP="00A91F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Školski odbor se upoznao i primio na znanje Godišnji financijski izvještaj za 2018. god. </w:t>
      </w:r>
    </w:p>
    <w:p w:rsidR="008C1783" w:rsidRDefault="00A91F85" w:rsidP="00A91F85">
      <w:pPr>
        <w:spacing w:after="0"/>
        <w:rPr>
          <w:b/>
          <w:sz w:val="24"/>
          <w:szCs w:val="24"/>
        </w:rPr>
      </w:pPr>
      <w:r w:rsidRPr="00320349">
        <w:rPr>
          <w:b/>
          <w:sz w:val="24"/>
          <w:szCs w:val="24"/>
        </w:rPr>
        <w:t xml:space="preserve">                                                                          </w:t>
      </w:r>
    </w:p>
    <w:p w:rsidR="00A91F85" w:rsidRPr="00320349" w:rsidRDefault="008C1783" w:rsidP="00A91F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A91F85" w:rsidRPr="00320349">
        <w:rPr>
          <w:b/>
          <w:sz w:val="24"/>
          <w:szCs w:val="24"/>
        </w:rPr>
        <w:t xml:space="preserve">    Ad.</w:t>
      </w:r>
      <w:r w:rsidR="00A91F85">
        <w:rPr>
          <w:b/>
          <w:sz w:val="24"/>
          <w:szCs w:val="24"/>
        </w:rPr>
        <w:t>6</w:t>
      </w:r>
      <w:r w:rsidR="00A91F85" w:rsidRPr="00320349">
        <w:rPr>
          <w:b/>
          <w:sz w:val="24"/>
          <w:szCs w:val="24"/>
        </w:rPr>
        <w:t>.</w:t>
      </w:r>
    </w:p>
    <w:p w:rsidR="00A91F85" w:rsidRPr="00B02E44" w:rsidRDefault="00A91F85" w:rsidP="00A91F85">
      <w:pPr>
        <w:spacing w:after="0"/>
        <w:rPr>
          <w:sz w:val="24"/>
          <w:szCs w:val="24"/>
        </w:rPr>
      </w:pPr>
    </w:p>
    <w:p w:rsidR="00A91F85" w:rsidRDefault="00A91F85" w:rsidP="00A91F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Po točki 6. ravnateljica je pročitala dopis osnivača SDŽ </w:t>
      </w:r>
      <w:r w:rsidR="00BE7C1F">
        <w:rPr>
          <w:sz w:val="24"/>
          <w:szCs w:val="24"/>
        </w:rPr>
        <w:t>kojim se traži dostava preslika</w:t>
      </w:r>
      <w:r>
        <w:rPr>
          <w:sz w:val="24"/>
          <w:szCs w:val="24"/>
        </w:rPr>
        <w:t xml:space="preserve"> diploma</w:t>
      </w:r>
      <w:r w:rsidR="00BE7C1F">
        <w:rPr>
          <w:sz w:val="24"/>
          <w:szCs w:val="24"/>
        </w:rPr>
        <w:t xml:space="preserve"> svih</w:t>
      </w:r>
      <w:r>
        <w:rPr>
          <w:sz w:val="24"/>
          <w:szCs w:val="24"/>
        </w:rPr>
        <w:t xml:space="preserve"> vanjskih članova ŠO. Stav članova ŠO bio je da se protive takvom naputku te odbijaju dostavu diploma.</w:t>
      </w:r>
    </w:p>
    <w:p w:rsidR="00A91F85" w:rsidRDefault="00A91F85" w:rsidP="00A91F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Predsjednik Školskog odbora: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Igor </w:t>
      </w:r>
      <w:proofErr w:type="spellStart"/>
      <w:r>
        <w:rPr>
          <w:sz w:val="24"/>
          <w:szCs w:val="24"/>
        </w:rPr>
        <w:t>Vrvilo</w:t>
      </w:r>
      <w:proofErr w:type="spellEnd"/>
      <w:r>
        <w:rPr>
          <w:sz w:val="24"/>
          <w:szCs w:val="24"/>
        </w:rPr>
        <w:br/>
      </w:r>
    </w:p>
    <w:p w:rsidR="00A91F85" w:rsidRDefault="00A91F85" w:rsidP="00A91F85"/>
    <w:p w:rsidR="00A91F85" w:rsidRDefault="00A91F85" w:rsidP="00A91F85"/>
    <w:p w:rsidR="005B5793" w:rsidRDefault="00A91F85">
      <w:r>
        <w:t>,</w:t>
      </w:r>
    </w:p>
    <w:sectPr w:rsidR="005B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85"/>
    <w:rsid w:val="00211267"/>
    <w:rsid w:val="005B5793"/>
    <w:rsid w:val="008C1783"/>
    <w:rsid w:val="00A91F85"/>
    <w:rsid w:val="00BE7C1F"/>
    <w:rsid w:val="00E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0D03"/>
  <w15:chartTrackingRefBased/>
  <w15:docId w15:val="{F775FACC-D715-47E3-AD36-2785BFA1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1F8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2019-03-06T13:06:00Z</cp:lastPrinted>
  <dcterms:created xsi:type="dcterms:W3CDTF">2019-03-06T12:45:00Z</dcterms:created>
  <dcterms:modified xsi:type="dcterms:W3CDTF">2019-03-06T13:17:00Z</dcterms:modified>
</cp:coreProperties>
</file>